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0F" w:rsidRPr="001E140F" w:rsidRDefault="001E140F" w:rsidP="001E1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4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1CBDF" wp14:editId="3E771157">
            <wp:extent cx="733425" cy="638175"/>
            <wp:effectExtent l="0" t="0" r="9525" b="9525"/>
            <wp:docPr id="1" name="Рисунок 1" descr="Описание: Описание: Описание: Описание: Описание: Описание: Герб-УО-ч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-УО-чб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0F" w:rsidRPr="001E140F" w:rsidRDefault="001E140F" w:rsidP="001E1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40F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</w:t>
      </w:r>
    </w:p>
    <w:p w:rsidR="001E140F" w:rsidRPr="001E140F" w:rsidRDefault="001E140F" w:rsidP="001E1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40F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E140F" w:rsidRPr="001E140F" w:rsidRDefault="001E140F" w:rsidP="001E1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40F" w:rsidRPr="001E140F" w:rsidRDefault="001E140F" w:rsidP="001E1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40F" w:rsidRPr="001E140F" w:rsidRDefault="001E140F" w:rsidP="001E14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E140F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E140F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1E140F" w:rsidRPr="001E140F" w:rsidRDefault="001E140F" w:rsidP="001E14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40F" w:rsidRPr="001E140F" w:rsidRDefault="001E140F" w:rsidP="001E14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40F" w:rsidRPr="001E140F" w:rsidRDefault="001E140F" w:rsidP="001E14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31 марта  2014  </w:t>
      </w:r>
      <w:r w:rsidRPr="001E140F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1E140F">
        <w:rPr>
          <w:rFonts w:ascii="Times New Roman" w:hAnsi="Times New Roman" w:cs="Times New Roman"/>
          <w:b/>
          <w:sz w:val="32"/>
          <w:szCs w:val="32"/>
        </w:rPr>
        <w:tab/>
      </w:r>
      <w:r w:rsidRPr="001E140F">
        <w:rPr>
          <w:rFonts w:ascii="Times New Roman" w:hAnsi="Times New Roman" w:cs="Times New Roman"/>
          <w:b/>
          <w:sz w:val="32"/>
          <w:szCs w:val="32"/>
        </w:rPr>
        <w:tab/>
      </w:r>
      <w:r w:rsidRPr="001E140F">
        <w:rPr>
          <w:rFonts w:ascii="Times New Roman" w:hAnsi="Times New Roman" w:cs="Times New Roman"/>
          <w:b/>
          <w:sz w:val="32"/>
          <w:szCs w:val="32"/>
        </w:rPr>
        <w:tab/>
      </w:r>
      <w:r w:rsidRPr="001E140F">
        <w:rPr>
          <w:rFonts w:ascii="Times New Roman" w:hAnsi="Times New Roman" w:cs="Times New Roman"/>
          <w:b/>
          <w:sz w:val="32"/>
          <w:szCs w:val="32"/>
        </w:rPr>
        <w:tab/>
      </w:r>
      <w:r w:rsidRPr="001E140F">
        <w:rPr>
          <w:rFonts w:ascii="Times New Roman" w:hAnsi="Times New Roman" w:cs="Times New Roman"/>
          <w:b/>
          <w:sz w:val="32"/>
          <w:szCs w:val="32"/>
        </w:rPr>
        <w:tab/>
      </w:r>
      <w:r w:rsidRPr="001E140F">
        <w:rPr>
          <w:rFonts w:ascii="Times New Roman" w:hAnsi="Times New Roman" w:cs="Times New Roman"/>
          <w:b/>
          <w:sz w:val="32"/>
          <w:szCs w:val="32"/>
        </w:rPr>
        <w:tab/>
      </w:r>
      <w:r w:rsidRPr="001E140F">
        <w:rPr>
          <w:rFonts w:ascii="Times New Roman" w:hAnsi="Times New Roman" w:cs="Times New Roman"/>
          <w:b/>
          <w:sz w:val="32"/>
          <w:szCs w:val="32"/>
        </w:rPr>
        <w:tab/>
        <w:t xml:space="preserve">                  </w:t>
      </w:r>
      <w:r w:rsidRPr="001E140F">
        <w:rPr>
          <w:rFonts w:ascii="Times New Roman" w:hAnsi="Times New Roman" w:cs="Times New Roman"/>
          <w:sz w:val="28"/>
          <w:szCs w:val="28"/>
        </w:rPr>
        <w:t xml:space="preserve">№ </w:t>
      </w:r>
      <w:r w:rsidRPr="001E140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492</w:t>
      </w:r>
      <w:r w:rsidRPr="001E140F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1E140F" w:rsidRPr="001E140F" w:rsidRDefault="001E140F" w:rsidP="001E140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E140F" w:rsidRPr="001E140F" w:rsidRDefault="001E140F" w:rsidP="001E1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E140F" w:rsidRPr="001E140F" w:rsidRDefault="001E140F" w:rsidP="001E1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40F">
        <w:rPr>
          <w:rFonts w:ascii="Times New Roman" w:hAnsi="Times New Roman" w:cs="Times New Roman"/>
          <w:sz w:val="28"/>
          <w:szCs w:val="28"/>
        </w:rPr>
        <w:t>г. Ульяновск</w:t>
      </w:r>
    </w:p>
    <w:p w:rsidR="001E140F" w:rsidRDefault="001E140F" w:rsidP="001E140F">
      <w:pPr>
        <w:jc w:val="center"/>
        <w:rPr>
          <w:b/>
          <w:sz w:val="28"/>
          <w:szCs w:val="28"/>
        </w:rPr>
      </w:pPr>
    </w:p>
    <w:p w:rsidR="00FA5029" w:rsidRDefault="00FA5029" w:rsidP="00D327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5029" w:rsidRDefault="00FA5029" w:rsidP="001E14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5029" w:rsidRDefault="005A7280" w:rsidP="001E14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единого регионального расписания</w:t>
      </w:r>
      <w:r w:rsidR="00FA50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327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государственной итоговой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аттестации </w:t>
      </w:r>
      <w:r w:rsidR="00D327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образовательным программам основного общего и среднего общего образования</w:t>
      </w:r>
      <w:r w:rsidR="00FA50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территории Ульяновской области</w:t>
      </w:r>
    </w:p>
    <w:p w:rsidR="005A7280" w:rsidRDefault="00D32778" w:rsidP="00FA5029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2014</w:t>
      </w:r>
      <w:r w:rsidR="005A7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году</w:t>
      </w:r>
    </w:p>
    <w:p w:rsidR="001E140F" w:rsidRDefault="005A7280" w:rsidP="001E140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исполнение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Порядка</w:t>
      </w:r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основного </w:t>
      </w:r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 образования, утверждённого</w:t>
      </w:r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Министерства образования и науки Российской Федераци</w:t>
      </w:r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 25.12.2013 № 1394, Порядка</w:t>
      </w:r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среднего </w:t>
      </w:r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 образования, утверждённого</w:t>
      </w:r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Министерства образования и науки Российской Федерации от 26.12.2013 № 1400, и </w:t>
      </w:r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26.02.2014 № 143</w:t>
      </w:r>
      <w:proofErr w:type="gramEnd"/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2014 году» и </w:t>
      </w:r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</w:t>
      </w:r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приёма граждан в образовательные организации  для получения среднего профессионального и высшего</w:t>
      </w:r>
      <w:proofErr w:type="gramEnd"/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и региональные информационные системы обеспечения проведения государственной итоговой аттестации </w:t>
      </w:r>
      <w:proofErr w:type="gramStart"/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освоивших основные образовательные программы основного общего и среднего об</w:t>
      </w:r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щего</w:t>
      </w:r>
    </w:p>
    <w:p w:rsidR="001E140F" w:rsidRDefault="001E140F" w:rsidP="001E14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001908</w:t>
      </w:r>
      <w:r w:rsidR="009D5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A5029" w:rsidRDefault="009D5F70" w:rsidP="001E14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образования, утверждёнными </w:t>
      </w:r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постановлением Правительства Российской Федерации от 31.08.2013 № 755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на основании  </w:t>
      </w:r>
      <w:r w:rsidR="00BC6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письма Федеральной службы по надзору в сфере образования и науки от 13.03.2014 № 02-104 «Методические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экзамена» и данных </w:t>
      </w:r>
      <w:r w:rsidR="00D32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региональной информационной системы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обеспечения проведения государственной итоговой аттестации обучающихся, освоивших основные образовательные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основного общего и среднего общего образования, об участниках государственной итоговой аттестации по образовательным программам основного общего и среднего общего образования </w:t>
      </w:r>
      <w:r w:rsidR="005A72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целях организованного проведения </w:t>
      </w:r>
      <w:r w:rsidR="005D1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  <w:r w:rsidR="005A72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обеспечения единых сроков, расписания и поря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дка проведения государственной  итоговой </w:t>
      </w:r>
      <w:r w:rsidR="005A72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аттестации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образовательным программам основного общего и среднего общего образования </w:t>
      </w:r>
      <w:r w:rsidR="005A72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Ульяновской области в 2014 году</w:t>
      </w:r>
      <w:r w:rsidR="005A72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5A7280" w:rsidRDefault="00AB4B09" w:rsidP="00FA5029">
      <w:pPr>
        <w:pStyle w:val="a3"/>
        <w:numPr>
          <w:ilvl w:val="0"/>
          <w:numId w:val="15"/>
        </w:numPr>
        <w:spacing w:after="100" w:afterAutospacing="1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Утвердить единое региональное расписание государственной итоговой аттестации по образовательным программам основного общего и среднего общего образования на территории Ульяновской области в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досрочный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основной и дополнительный периоды 2014 года (Приложение № 1).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5A7280">
        <w:rPr>
          <w:rFonts w:ascii="Times New Roman" w:hAnsi="Times New Roman" w:cs="Times New Roman"/>
          <w:sz w:val="28"/>
          <w:szCs w:val="28"/>
        </w:rPr>
        <w:t>. Установить, что:</w:t>
      </w:r>
    </w:p>
    <w:p w:rsidR="005A7280" w:rsidRDefault="00AB4B09" w:rsidP="00FA5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5A7280">
        <w:rPr>
          <w:rFonts w:ascii="Times New Roman" w:hAnsi="Times New Roman" w:cs="Times New Roman"/>
          <w:sz w:val="28"/>
          <w:szCs w:val="28"/>
        </w:rPr>
        <w:t xml:space="preserve">.1. В случае совпадения сроков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(далее – ГИА) </w:t>
      </w:r>
      <w:r w:rsidR="005A7280">
        <w:rPr>
          <w:rFonts w:ascii="Times New Roman" w:hAnsi="Times New Roman" w:cs="Times New Roman"/>
          <w:sz w:val="28"/>
          <w:szCs w:val="28"/>
        </w:rPr>
        <w:t xml:space="preserve">по отдельным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5A7280">
        <w:rPr>
          <w:rFonts w:ascii="Times New Roman" w:hAnsi="Times New Roman" w:cs="Times New Roman"/>
          <w:sz w:val="28"/>
          <w:szCs w:val="28"/>
        </w:rPr>
        <w:t xml:space="preserve">предметам участники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="005A7280">
        <w:rPr>
          <w:rFonts w:ascii="Times New Roman" w:hAnsi="Times New Roman" w:cs="Times New Roman"/>
          <w:sz w:val="28"/>
          <w:szCs w:val="28"/>
        </w:rPr>
        <w:t xml:space="preserve"> допускаются к сдаче экзаменов по 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5A7280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Приложением № 1 настоящего распоряжения. </w:t>
      </w:r>
      <w:r w:rsidR="00FA5029">
        <w:rPr>
          <w:rFonts w:ascii="Times New Roman" w:hAnsi="Times New Roman" w:cs="Times New Roman"/>
          <w:sz w:val="28"/>
          <w:szCs w:val="28"/>
        </w:rPr>
        <w:t xml:space="preserve"> </w:t>
      </w:r>
      <w:r w:rsidR="00FA5029">
        <w:rPr>
          <w:rFonts w:ascii="Times New Roman" w:hAnsi="Times New Roman" w:cs="Times New Roman"/>
          <w:sz w:val="28"/>
          <w:szCs w:val="28"/>
        </w:rPr>
        <w:tab/>
        <w:t>2</w:t>
      </w:r>
      <w:r w:rsidR="005A7280">
        <w:rPr>
          <w:rFonts w:ascii="Times New Roman" w:hAnsi="Times New Roman" w:cs="Times New Roman"/>
          <w:sz w:val="28"/>
          <w:szCs w:val="28"/>
        </w:rPr>
        <w:t xml:space="preserve">.2. ГИА по всем </w:t>
      </w:r>
      <w:r>
        <w:rPr>
          <w:rFonts w:ascii="Times New Roman" w:hAnsi="Times New Roman" w:cs="Times New Roman"/>
          <w:sz w:val="28"/>
          <w:szCs w:val="28"/>
        </w:rPr>
        <w:t>учебным предметам начинае</w:t>
      </w:r>
      <w:r w:rsidR="005A7280">
        <w:rPr>
          <w:rFonts w:ascii="Times New Roman" w:hAnsi="Times New Roman" w:cs="Times New Roman"/>
          <w:sz w:val="28"/>
          <w:szCs w:val="28"/>
        </w:rPr>
        <w:t>тся в 10.00.</w:t>
      </w:r>
    </w:p>
    <w:p w:rsidR="005A7280" w:rsidRDefault="00FA5029" w:rsidP="00FA5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5A7280">
        <w:rPr>
          <w:rFonts w:ascii="Times New Roman" w:hAnsi="Times New Roman" w:cs="Times New Roman"/>
          <w:sz w:val="28"/>
          <w:szCs w:val="28"/>
        </w:rPr>
        <w:t>.3. Продолжительность экзаменов составляет: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8"/>
        <w:gridCol w:w="2283"/>
        <w:gridCol w:w="2330"/>
        <w:gridCol w:w="2283"/>
      </w:tblGrid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A502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29" w:rsidRDefault="00FA5029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экзамен</w:t>
            </w:r>
          </w:p>
          <w:p w:rsidR="005A7280" w:rsidRDefault="00FA5029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280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5029">
              <w:rPr>
                <w:rFonts w:ascii="Times New Roman" w:hAnsi="Times New Roman" w:cs="Times New Roman"/>
                <w:sz w:val="28"/>
                <w:szCs w:val="28"/>
              </w:rPr>
              <w:t>осударственный выпускной экзамен</w:t>
            </w:r>
          </w:p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FD" w:rsidRDefault="00F81AFD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5029">
              <w:rPr>
                <w:rFonts w:ascii="Times New Roman" w:hAnsi="Times New Roman" w:cs="Times New Roman"/>
                <w:sz w:val="28"/>
                <w:szCs w:val="28"/>
              </w:rPr>
              <w:t>сновной государственный экзамен</w:t>
            </w:r>
          </w:p>
          <w:p w:rsidR="005A7280" w:rsidRDefault="00F81AFD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280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F81AFD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0E19A3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F81AFD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324317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7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A7280" w:rsidTr="005A72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(английский, французский,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немецкий, испанский)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</w:t>
            </w:r>
          </w:p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5A7280" w:rsidP="00FA5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80" w:rsidRDefault="00324317" w:rsidP="0032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026E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bookmarkStart w:id="0" w:name="_GoBack"/>
            <w:bookmarkEnd w:id="0"/>
          </w:p>
        </w:tc>
      </w:tr>
    </w:tbl>
    <w:p w:rsidR="005A7280" w:rsidRDefault="00FA5029" w:rsidP="00FA502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7280">
        <w:rPr>
          <w:rFonts w:ascii="Times New Roman" w:hAnsi="Times New Roman" w:cs="Times New Roman"/>
          <w:sz w:val="28"/>
          <w:szCs w:val="28"/>
        </w:rPr>
        <w:t>.4. Разрешается пользоваться следующими дополнительными устройствами и материалами:</w:t>
      </w:r>
    </w:p>
    <w:p w:rsidR="005A7280" w:rsidRDefault="00FA5029" w:rsidP="00FA5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F81AFD">
        <w:rPr>
          <w:rFonts w:ascii="Times New Roman" w:hAnsi="Times New Roman" w:cs="Times New Roman"/>
          <w:sz w:val="28"/>
          <w:szCs w:val="28"/>
        </w:rPr>
        <w:t xml:space="preserve">.4.1. На ГИА по образовательным программам </w:t>
      </w:r>
      <w:r w:rsidR="00255BDA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F81AF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5A7280">
        <w:rPr>
          <w:rFonts w:ascii="Times New Roman" w:hAnsi="Times New Roman" w:cs="Times New Roman"/>
          <w:sz w:val="28"/>
          <w:szCs w:val="28"/>
        </w:rPr>
        <w:t>:</w:t>
      </w:r>
    </w:p>
    <w:p w:rsidR="005A7280" w:rsidRDefault="005A7280" w:rsidP="00FA502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математике – линейкой;</w:t>
      </w:r>
    </w:p>
    <w:p w:rsidR="005A7280" w:rsidRDefault="005A7280" w:rsidP="00FA502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физике – линейкой и непрограммируемым калькулятором (обеспечивают выполнение арифметических вычислений и вычисление тригонометрических функций, но не осуществляют функции средства связи, хранилища базы данных и не имеют доступ к сетям передачи информации, в том числе Интернет);</w:t>
      </w:r>
    </w:p>
    <w:p w:rsidR="005A7280" w:rsidRDefault="005A7280" w:rsidP="00FA502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химии – непрограммируемым калькулятором;</w:t>
      </w:r>
    </w:p>
    <w:p w:rsidR="005A7280" w:rsidRDefault="005A7280" w:rsidP="00FA502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географии – линейкой, </w:t>
      </w:r>
      <w:r w:rsidR="00255BDA">
        <w:rPr>
          <w:rFonts w:ascii="Times New Roman" w:hAnsi="Times New Roman" w:cs="Times New Roman"/>
          <w:sz w:val="28"/>
          <w:szCs w:val="28"/>
        </w:rPr>
        <w:t>транспортир</w:t>
      </w:r>
      <w:r w:rsidR="00FA5029">
        <w:rPr>
          <w:rFonts w:ascii="Times New Roman" w:hAnsi="Times New Roman" w:cs="Times New Roman"/>
          <w:sz w:val="28"/>
          <w:szCs w:val="28"/>
        </w:rPr>
        <w:t>ом</w:t>
      </w:r>
      <w:r w:rsidR="00255B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непрограммируемым калькулятором.</w:t>
      </w:r>
    </w:p>
    <w:p w:rsidR="005A7280" w:rsidRDefault="00FA5029" w:rsidP="00FA5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F81AFD">
        <w:rPr>
          <w:rFonts w:ascii="Times New Roman" w:hAnsi="Times New Roman" w:cs="Times New Roman"/>
          <w:sz w:val="28"/>
          <w:szCs w:val="28"/>
        </w:rPr>
        <w:t>.4.2. На ГИА по образовательным программам основного общего образования</w:t>
      </w:r>
      <w:r w:rsidR="005A7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280" w:rsidRDefault="005A7280" w:rsidP="00FA502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русскому языку - орфографическими словарями, которые  используются в течение всего экзамена; </w:t>
      </w:r>
    </w:p>
    <w:p w:rsidR="005A7280" w:rsidRDefault="005A7280" w:rsidP="00FA502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литературе - полными текста</w:t>
      </w:r>
      <w:r w:rsidR="00255BDA">
        <w:rPr>
          <w:rFonts w:ascii="Times New Roman" w:hAnsi="Times New Roman" w:cs="Times New Roman"/>
          <w:sz w:val="28"/>
          <w:szCs w:val="28"/>
        </w:rPr>
        <w:t xml:space="preserve">ми художественных произведений и </w:t>
      </w:r>
      <w:r>
        <w:rPr>
          <w:rFonts w:ascii="Times New Roman" w:hAnsi="Times New Roman" w:cs="Times New Roman"/>
          <w:sz w:val="28"/>
          <w:szCs w:val="28"/>
        </w:rPr>
        <w:t xml:space="preserve">сборниками лирики; </w:t>
      </w:r>
    </w:p>
    <w:p w:rsidR="005A7280" w:rsidRDefault="005A7280" w:rsidP="00FA502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математике </w:t>
      </w:r>
      <w:r w:rsidR="00255B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BDA">
        <w:rPr>
          <w:rFonts w:ascii="Times New Roman" w:hAnsi="Times New Roman" w:cs="Times New Roman"/>
          <w:sz w:val="28"/>
          <w:szCs w:val="28"/>
        </w:rPr>
        <w:t>линейкой, основными формулами курса математики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280" w:rsidRDefault="005A7280" w:rsidP="00FA502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физике - непрограммируемым калькулятором, </w:t>
      </w:r>
      <w:r w:rsidR="00255BDA">
        <w:rPr>
          <w:rFonts w:ascii="Times New Roman" w:hAnsi="Times New Roman" w:cs="Times New Roman"/>
          <w:sz w:val="28"/>
          <w:szCs w:val="28"/>
        </w:rPr>
        <w:t>лабораторным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255B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280" w:rsidRDefault="005A7280" w:rsidP="00FA5029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химии - периодической системой химических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таблицей  растворимости солей, кислот и оснований в воде, электрохимическим рядом напряжений металлов, непрограммируемым калькулятором</w:t>
      </w:r>
      <w:r w:rsidR="00255BDA">
        <w:rPr>
          <w:rFonts w:ascii="Times New Roman" w:hAnsi="Times New Roman" w:cs="Times New Roman"/>
          <w:sz w:val="28"/>
          <w:szCs w:val="28"/>
        </w:rPr>
        <w:t>, лабораторным оборудованием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5BDA" w:rsidRDefault="005A7280" w:rsidP="00FA50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географии - географическими атласами для 7, 8 и 9 классов (любого издательства), линейкой, </w:t>
      </w:r>
      <w:r w:rsidR="00255BDA">
        <w:rPr>
          <w:rFonts w:ascii="Times New Roman" w:hAnsi="Times New Roman" w:cs="Times New Roman"/>
          <w:sz w:val="28"/>
          <w:szCs w:val="28"/>
        </w:rPr>
        <w:t>непрограммируемым калькулятором;</w:t>
      </w:r>
    </w:p>
    <w:p w:rsidR="005A7280" w:rsidRDefault="00255BDA" w:rsidP="00FA50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биологии – линейкой, карандашом, непрограммируемым калькулятором.</w:t>
      </w:r>
      <w:r w:rsidR="005A7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FD" w:rsidRDefault="00FA5029" w:rsidP="00FA50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F81AFD">
        <w:rPr>
          <w:rFonts w:ascii="Times New Roman" w:hAnsi="Times New Roman" w:cs="Times New Roman"/>
          <w:sz w:val="28"/>
          <w:szCs w:val="28"/>
        </w:rPr>
        <w:t xml:space="preserve">. Признать утратившим силу распоряжение Министерства образования Ульяновской области от 13.03.2013 № 845-р «Об утверждении единого регионального расписания государственной (итоговой) аттестации выпускников 9, 11 (12) классов и единого государственного экзамена на территории Ульяновской области в 2013 году». </w:t>
      </w:r>
    </w:p>
    <w:p w:rsidR="005A7280" w:rsidRDefault="00604F7E" w:rsidP="00FA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72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728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A728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Министра образования </w:t>
      </w:r>
      <w:r w:rsidR="00F81AFD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5A7280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proofErr w:type="spellStart"/>
      <w:r w:rsidR="005A7280">
        <w:rPr>
          <w:rFonts w:ascii="Times New Roman" w:hAnsi="Times New Roman" w:cs="Times New Roman"/>
          <w:sz w:val="28"/>
          <w:szCs w:val="28"/>
        </w:rPr>
        <w:t>Н.В.Семёнову</w:t>
      </w:r>
      <w:proofErr w:type="spellEnd"/>
      <w:r w:rsidR="005A7280">
        <w:rPr>
          <w:rFonts w:ascii="Times New Roman" w:hAnsi="Times New Roman" w:cs="Times New Roman"/>
          <w:sz w:val="28"/>
          <w:szCs w:val="28"/>
        </w:rPr>
        <w:t>.</w:t>
      </w:r>
    </w:p>
    <w:p w:rsidR="001E140F" w:rsidRDefault="001E140F" w:rsidP="00F8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AFD" w:rsidRDefault="00F81AFD" w:rsidP="00F8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F81AFD" w:rsidRDefault="00F81AFD" w:rsidP="00F8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Ульяновской области – </w:t>
      </w:r>
    </w:p>
    <w:p w:rsidR="00F81AFD" w:rsidRDefault="00F81AFD" w:rsidP="00F8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образования и науки</w:t>
      </w:r>
    </w:p>
    <w:p w:rsidR="005A7280" w:rsidRDefault="00F81AFD" w:rsidP="00F8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="005A7280">
        <w:rPr>
          <w:rFonts w:ascii="Times New Roman" w:hAnsi="Times New Roman" w:cs="Times New Roman"/>
          <w:sz w:val="28"/>
          <w:szCs w:val="28"/>
        </w:rPr>
        <w:tab/>
      </w:r>
      <w:r w:rsidR="005A7280">
        <w:rPr>
          <w:rFonts w:ascii="Times New Roman" w:hAnsi="Times New Roman" w:cs="Times New Roman"/>
          <w:sz w:val="28"/>
          <w:szCs w:val="28"/>
        </w:rPr>
        <w:tab/>
      </w:r>
      <w:r w:rsidR="005A7280">
        <w:rPr>
          <w:rFonts w:ascii="Times New Roman" w:hAnsi="Times New Roman" w:cs="Times New Roman"/>
          <w:sz w:val="28"/>
          <w:szCs w:val="28"/>
        </w:rPr>
        <w:tab/>
      </w:r>
      <w:r w:rsidR="001E140F">
        <w:rPr>
          <w:noProof/>
          <w:lang w:eastAsia="ru-RU"/>
        </w:rPr>
        <w:drawing>
          <wp:inline distT="0" distB="0" distL="0" distR="0" wp14:anchorId="58E7D623" wp14:editId="510EF041">
            <wp:extent cx="485775" cy="352425"/>
            <wp:effectExtent l="0" t="0" r="9525" b="9525"/>
            <wp:docPr id="2" name="Рисунок 2" descr="C:\Users\PK3\Documents\Уб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K3\Documents\Уб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40F">
        <w:rPr>
          <w:rFonts w:ascii="Times New Roman" w:hAnsi="Times New Roman" w:cs="Times New Roman"/>
          <w:sz w:val="28"/>
          <w:szCs w:val="28"/>
        </w:rPr>
        <w:tab/>
      </w:r>
      <w:r w:rsidR="001E140F">
        <w:rPr>
          <w:rFonts w:ascii="Times New Roman" w:hAnsi="Times New Roman" w:cs="Times New Roman"/>
          <w:sz w:val="28"/>
          <w:szCs w:val="28"/>
        </w:rPr>
        <w:tab/>
      </w:r>
      <w:r w:rsidR="001E140F">
        <w:rPr>
          <w:rFonts w:ascii="Times New Roman" w:hAnsi="Times New Roman" w:cs="Times New Roman"/>
          <w:sz w:val="28"/>
          <w:szCs w:val="28"/>
        </w:rPr>
        <w:tab/>
      </w:r>
      <w:r w:rsidR="001E140F">
        <w:rPr>
          <w:rFonts w:ascii="Times New Roman" w:hAnsi="Times New Roman" w:cs="Times New Roman"/>
          <w:sz w:val="28"/>
          <w:szCs w:val="28"/>
        </w:rPr>
        <w:tab/>
      </w:r>
      <w:r w:rsidR="001E140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5A7280">
        <w:rPr>
          <w:rFonts w:ascii="Times New Roman" w:hAnsi="Times New Roman" w:cs="Times New Roman"/>
          <w:sz w:val="28"/>
          <w:szCs w:val="28"/>
        </w:rPr>
        <w:t>Е.В.Уба</w:t>
      </w:r>
      <w:proofErr w:type="spellEnd"/>
    </w:p>
    <w:sectPr w:rsidR="005A7280" w:rsidSect="001E140F">
      <w:headerReference w:type="default" r:id="rId10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EE" w:rsidRDefault="000256EE" w:rsidP="003C73DD">
      <w:pPr>
        <w:spacing w:after="0" w:line="240" w:lineRule="auto"/>
      </w:pPr>
      <w:r>
        <w:separator/>
      </w:r>
    </w:p>
  </w:endnote>
  <w:endnote w:type="continuationSeparator" w:id="0">
    <w:p w:rsidR="000256EE" w:rsidRDefault="000256EE" w:rsidP="003C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EE" w:rsidRDefault="000256EE" w:rsidP="003C73DD">
      <w:pPr>
        <w:spacing w:after="0" w:line="240" w:lineRule="auto"/>
      </w:pPr>
      <w:r>
        <w:separator/>
      </w:r>
    </w:p>
  </w:footnote>
  <w:footnote w:type="continuationSeparator" w:id="0">
    <w:p w:rsidR="000256EE" w:rsidRDefault="000256EE" w:rsidP="003C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049021"/>
      <w:docPartObj>
        <w:docPartGallery w:val="Page Numbers (Top of Page)"/>
        <w:docPartUnique/>
      </w:docPartObj>
    </w:sdtPr>
    <w:sdtEndPr/>
    <w:sdtContent>
      <w:p w:rsidR="003C73DD" w:rsidRDefault="003C7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317">
          <w:rPr>
            <w:noProof/>
          </w:rPr>
          <w:t>2</w:t>
        </w:r>
        <w:r>
          <w:fldChar w:fldCharType="end"/>
        </w:r>
      </w:p>
    </w:sdtContent>
  </w:sdt>
  <w:p w:rsidR="003C73DD" w:rsidRDefault="003C73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D8A"/>
    <w:multiLevelType w:val="hybridMultilevel"/>
    <w:tmpl w:val="3C002022"/>
    <w:lvl w:ilvl="0" w:tplc="71FADE7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0D48AE"/>
    <w:multiLevelType w:val="hybridMultilevel"/>
    <w:tmpl w:val="9016147E"/>
    <w:lvl w:ilvl="0" w:tplc="E5B843CE">
      <w:start w:val="6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B16B26"/>
    <w:multiLevelType w:val="multilevel"/>
    <w:tmpl w:val="9CD07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3798762A"/>
    <w:multiLevelType w:val="multilevel"/>
    <w:tmpl w:val="FAD68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7BC2190"/>
    <w:multiLevelType w:val="multilevel"/>
    <w:tmpl w:val="343A23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596B1963"/>
    <w:multiLevelType w:val="hybridMultilevel"/>
    <w:tmpl w:val="C40CA366"/>
    <w:lvl w:ilvl="0" w:tplc="D6FE68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61D6F"/>
    <w:multiLevelType w:val="multilevel"/>
    <w:tmpl w:val="B6A42B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5D5A13FF"/>
    <w:multiLevelType w:val="multilevel"/>
    <w:tmpl w:val="B746A9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8">
    <w:nsid w:val="69CD190C"/>
    <w:multiLevelType w:val="hybridMultilevel"/>
    <w:tmpl w:val="DF1E392C"/>
    <w:lvl w:ilvl="0" w:tplc="35FC5CD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D576F24"/>
    <w:multiLevelType w:val="hybridMultilevel"/>
    <w:tmpl w:val="9A5E784E"/>
    <w:lvl w:ilvl="0" w:tplc="9C3A0C84">
      <w:start w:val="6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69731E"/>
    <w:multiLevelType w:val="hybridMultilevel"/>
    <w:tmpl w:val="E858F5A4"/>
    <w:lvl w:ilvl="0" w:tplc="FB58E32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815F2"/>
    <w:multiLevelType w:val="hybridMultilevel"/>
    <w:tmpl w:val="B554C832"/>
    <w:lvl w:ilvl="0" w:tplc="1DAEE098">
      <w:start w:val="14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36A7B77"/>
    <w:multiLevelType w:val="multilevel"/>
    <w:tmpl w:val="343A23F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7E9444DA"/>
    <w:multiLevelType w:val="hybridMultilevel"/>
    <w:tmpl w:val="2AAA074E"/>
    <w:lvl w:ilvl="0" w:tplc="47DE8CC0">
      <w:start w:val="13"/>
      <w:numFmt w:val="decimal"/>
      <w:lvlText w:val="%1"/>
      <w:lvlJc w:val="left"/>
      <w:pPr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67"/>
    <w:rsid w:val="000256EE"/>
    <w:rsid w:val="00066FA9"/>
    <w:rsid w:val="000C5037"/>
    <w:rsid w:val="000D064F"/>
    <w:rsid w:val="000E19A3"/>
    <w:rsid w:val="001643B4"/>
    <w:rsid w:val="001A56F0"/>
    <w:rsid w:val="001A6918"/>
    <w:rsid w:val="001E140F"/>
    <w:rsid w:val="00233862"/>
    <w:rsid w:val="0023579F"/>
    <w:rsid w:val="00246F20"/>
    <w:rsid w:val="00255BDA"/>
    <w:rsid w:val="00277570"/>
    <w:rsid w:val="002B0481"/>
    <w:rsid w:val="003026EF"/>
    <w:rsid w:val="00324317"/>
    <w:rsid w:val="003300FF"/>
    <w:rsid w:val="003468CF"/>
    <w:rsid w:val="003522C2"/>
    <w:rsid w:val="00391678"/>
    <w:rsid w:val="003C73DD"/>
    <w:rsid w:val="003D6A03"/>
    <w:rsid w:val="003E57D4"/>
    <w:rsid w:val="0040742B"/>
    <w:rsid w:val="00413EAB"/>
    <w:rsid w:val="004562B7"/>
    <w:rsid w:val="004A08E6"/>
    <w:rsid w:val="004B7E9A"/>
    <w:rsid w:val="005612A0"/>
    <w:rsid w:val="005A7280"/>
    <w:rsid w:val="005A7C31"/>
    <w:rsid w:val="005D171F"/>
    <w:rsid w:val="005D7E3B"/>
    <w:rsid w:val="005F7EFB"/>
    <w:rsid w:val="00604F7E"/>
    <w:rsid w:val="00607F5E"/>
    <w:rsid w:val="006C622E"/>
    <w:rsid w:val="00721257"/>
    <w:rsid w:val="00732221"/>
    <w:rsid w:val="0077186C"/>
    <w:rsid w:val="007872CB"/>
    <w:rsid w:val="007F1610"/>
    <w:rsid w:val="00846736"/>
    <w:rsid w:val="008C6381"/>
    <w:rsid w:val="008C7FE9"/>
    <w:rsid w:val="008D261D"/>
    <w:rsid w:val="008D39D7"/>
    <w:rsid w:val="009371F9"/>
    <w:rsid w:val="00937993"/>
    <w:rsid w:val="00945ADA"/>
    <w:rsid w:val="00946701"/>
    <w:rsid w:val="00950669"/>
    <w:rsid w:val="0095701B"/>
    <w:rsid w:val="009713B8"/>
    <w:rsid w:val="00992514"/>
    <w:rsid w:val="009D5F70"/>
    <w:rsid w:val="009F71FB"/>
    <w:rsid w:val="00A14EC6"/>
    <w:rsid w:val="00A36285"/>
    <w:rsid w:val="00A46DCF"/>
    <w:rsid w:val="00A700EE"/>
    <w:rsid w:val="00A87ECF"/>
    <w:rsid w:val="00AB4B09"/>
    <w:rsid w:val="00B106CE"/>
    <w:rsid w:val="00BC6A7C"/>
    <w:rsid w:val="00C57496"/>
    <w:rsid w:val="00C96280"/>
    <w:rsid w:val="00CD68AA"/>
    <w:rsid w:val="00CE7CA5"/>
    <w:rsid w:val="00D1631F"/>
    <w:rsid w:val="00D32778"/>
    <w:rsid w:val="00D9134B"/>
    <w:rsid w:val="00DA4CB2"/>
    <w:rsid w:val="00EC20C7"/>
    <w:rsid w:val="00ED7566"/>
    <w:rsid w:val="00F01AD7"/>
    <w:rsid w:val="00F42AAE"/>
    <w:rsid w:val="00F472B1"/>
    <w:rsid w:val="00F61267"/>
    <w:rsid w:val="00F81AFD"/>
    <w:rsid w:val="00F81CA8"/>
    <w:rsid w:val="00FA5029"/>
    <w:rsid w:val="00FB120E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A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2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3DD"/>
  </w:style>
  <w:style w:type="paragraph" w:styleId="a9">
    <w:name w:val="footer"/>
    <w:basedOn w:val="a"/>
    <w:link w:val="aa"/>
    <w:uiPriority w:val="99"/>
    <w:unhideWhenUsed/>
    <w:rsid w:val="003C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A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2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3DD"/>
  </w:style>
  <w:style w:type="paragraph" w:styleId="a9">
    <w:name w:val="footer"/>
    <w:basedOn w:val="a"/>
    <w:link w:val="aa"/>
    <w:uiPriority w:val="99"/>
    <w:unhideWhenUsed/>
    <w:rsid w:val="003C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</dc:creator>
  <cp:lastModifiedBy>PK3</cp:lastModifiedBy>
  <cp:revision>2</cp:revision>
  <cp:lastPrinted>2013-03-12T08:10:00Z</cp:lastPrinted>
  <dcterms:created xsi:type="dcterms:W3CDTF">2014-04-24T04:24:00Z</dcterms:created>
  <dcterms:modified xsi:type="dcterms:W3CDTF">2014-04-24T04:24:00Z</dcterms:modified>
</cp:coreProperties>
</file>